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61" w:rsidRPr="006509BC" w:rsidRDefault="00BD4961" w:rsidP="00BD4961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>UNIVERSIDAD DE CANTABRIA</w:t>
      </w:r>
    </w:p>
    <w:p w:rsidR="00BD4961" w:rsidRPr="006509BC" w:rsidRDefault="00BD4961" w:rsidP="00BD4961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 xml:space="preserve">   OBISPADO DE SANTANDER</w:t>
      </w:r>
    </w:p>
    <w:p w:rsidR="0010485A" w:rsidRPr="0054796C" w:rsidRDefault="00BD4961" w:rsidP="0054796C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 xml:space="preserve">    CURSO DE TEOLOGÍA </w:t>
      </w:r>
    </w:p>
    <w:p w:rsidR="00BD4961" w:rsidRPr="008C7DD4" w:rsidRDefault="00ED739A" w:rsidP="0010485A">
      <w:pPr>
        <w:pStyle w:val="Sinespaciado"/>
        <w:spacing w:after="2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9F2420">
        <w:rPr>
          <w:rFonts w:ascii="Times New Roman" w:hAnsi="Times New Roman"/>
          <w:b/>
          <w:sz w:val="24"/>
          <w:szCs w:val="24"/>
        </w:rPr>
        <w:t xml:space="preserve"> de marzo</w:t>
      </w:r>
      <w:r w:rsidR="00A00118">
        <w:rPr>
          <w:rFonts w:ascii="Times New Roman" w:hAnsi="Times New Roman"/>
          <w:b/>
          <w:sz w:val="24"/>
          <w:szCs w:val="24"/>
        </w:rPr>
        <w:t xml:space="preserve"> de 2016</w:t>
      </w:r>
    </w:p>
    <w:p w:rsidR="00BD4961" w:rsidRPr="006509BC" w:rsidRDefault="00BD4961" w:rsidP="00BD4961">
      <w:pPr>
        <w:pStyle w:val="Sinespaciado"/>
        <w:rPr>
          <w:rFonts w:ascii="Times New Roman" w:hAnsi="Times New Roman"/>
          <w:sz w:val="28"/>
          <w:szCs w:val="28"/>
        </w:rPr>
      </w:pPr>
    </w:p>
    <w:p w:rsidR="00BD4961" w:rsidRPr="00F360CD" w:rsidRDefault="00BD4961" w:rsidP="0010485A">
      <w:pPr>
        <w:pStyle w:val="Sinespaciado"/>
        <w:spacing w:after="240"/>
        <w:jc w:val="center"/>
        <w:rPr>
          <w:b/>
          <w:sz w:val="26"/>
          <w:szCs w:val="26"/>
        </w:rPr>
      </w:pPr>
      <w:r w:rsidRPr="00F360CD">
        <w:rPr>
          <w:b/>
          <w:sz w:val="26"/>
          <w:szCs w:val="26"/>
        </w:rPr>
        <w:t xml:space="preserve">CICLO </w:t>
      </w:r>
      <w:r w:rsidR="00073E78">
        <w:rPr>
          <w:b/>
          <w:sz w:val="26"/>
          <w:szCs w:val="26"/>
        </w:rPr>
        <w:t>III: EVOLUCIÓN DE LOS SACRAMENTOS EN LA HISTORIA</w:t>
      </w:r>
    </w:p>
    <w:p w:rsidR="00ED739A" w:rsidRDefault="00ED739A" w:rsidP="00ED739A">
      <w:pPr>
        <w:jc w:val="center"/>
        <w:rPr>
          <w:b/>
        </w:rPr>
      </w:pPr>
      <w:smartTag w:uri="urn:schemas-microsoft-com:office:smarttags" w:element="PersonName">
        <w:smartTagPr>
          <w:attr w:name="ProductID" w:val="LA SACRAMENTALIDAD DEL"/>
        </w:smartTagPr>
        <w:smartTag w:uri="urn:schemas-microsoft-com:office:smarttags" w:element="PersonName">
          <w:smartTagPr>
            <w:attr w:name="ProductID" w:val="LA SACRAMENTALIDAD"/>
          </w:smartTagPr>
          <w:r>
            <w:rPr>
              <w:b/>
            </w:rPr>
            <w:t>LA SACRAMENTALIDAD</w:t>
          </w:r>
        </w:smartTag>
        <w:r>
          <w:rPr>
            <w:b/>
          </w:rPr>
          <w:t xml:space="preserve"> DEL</w:t>
        </w:r>
      </w:smartTag>
      <w:r>
        <w:rPr>
          <w:b/>
        </w:rPr>
        <w:t xml:space="preserve"> MATRIMONIO: </w:t>
      </w:r>
    </w:p>
    <w:p w:rsidR="00ED739A" w:rsidRPr="00ED739A" w:rsidRDefault="00ED739A" w:rsidP="00ED739A">
      <w:pPr>
        <w:jc w:val="center"/>
        <w:rPr>
          <w:b/>
        </w:rPr>
      </w:pPr>
      <w:r>
        <w:rPr>
          <w:b/>
        </w:rPr>
        <w:t>EVOLUCIÓN HISTORICA Y CUESTIONES ABIERTAS</w:t>
      </w:r>
    </w:p>
    <w:p w:rsidR="00ED739A" w:rsidRDefault="00ED739A" w:rsidP="00ED739A">
      <w:pPr>
        <w:jc w:val="both"/>
        <w:rPr>
          <w:lang w:val="es-ES_tradnl"/>
        </w:rPr>
      </w:pPr>
    </w:p>
    <w:p w:rsidR="00ED739A" w:rsidRDefault="00ED739A" w:rsidP="00ED739A">
      <w:pPr>
        <w:jc w:val="both"/>
        <w:rPr>
          <w:lang w:val="es-ES_tradnl"/>
        </w:rPr>
      </w:pPr>
    </w:p>
    <w:p w:rsidR="0043541B" w:rsidRPr="0043541B" w:rsidRDefault="0043541B" w:rsidP="0043541B">
      <w:pPr>
        <w:spacing w:after="240"/>
        <w:jc w:val="both"/>
        <w:rPr>
          <w:b/>
          <w:bCs/>
          <w:smallCaps/>
        </w:rPr>
      </w:pPr>
      <w:r w:rsidRPr="0043541B">
        <w:rPr>
          <w:b/>
          <w:bCs/>
          <w:smallCaps/>
        </w:rPr>
        <w:t>Introducción</w:t>
      </w:r>
    </w:p>
    <w:p w:rsidR="00ED739A" w:rsidRPr="005126B5" w:rsidRDefault="00ED739A" w:rsidP="00ED739A">
      <w:pPr>
        <w:spacing w:after="60"/>
        <w:jc w:val="both"/>
        <w:rPr>
          <w:b/>
          <w:bCs/>
          <w:smallCaps/>
        </w:rPr>
      </w:pPr>
      <w:r w:rsidRPr="005126B5">
        <w:rPr>
          <w:b/>
          <w:bCs/>
        </w:rPr>
        <w:t xml:space="preserve">1.- </w:t>
      </w:r>
      <w:r w:rsidRPr="005126B5">
        <w:rPr>
          <w:b/>
          <w:bCs/>
          <w:smallCaps/>
        </w:rPr>
        <w:t>El matrimonio, un sacramento muy peculiar</w:t>
      </w:r>
    </w:p>
    <w:p w:rsidR="00ED739A" w:rsidRDefault="00ED739A" w:rsidP="00ED739A">
      <w:pPr>
        <w:spacing w:after="60"/>
        <w:jc w:val="both"/>
        <w:rPr>
          <w:lang w:val="es-ES_tradnl"/>
        </w:rPr>
      </w:pPr>
      <w:r>
        <w:rPr>
          <w:lang w:val="es-ES_tradnl"/>
        </w:rPr>
        <w:tab/>
        <w:t>1</w:t>
      </w:r>
      <w:r w:rsidRPr="00067D32">
        <w:rPr>
          <w:lang w:val="es-ES_tradnl"/>
        </w:rPr>
        <w:t xml:space="preserve">.1.-  </w:t>
      </w:r>
      <w:r>
        <w:rPr>
          <w:lang w:val="es-ES_tradnl"/>
        </w:rPr>
        <w:t xml:space="preserve">El matrimonio, realidad natural desde </w:t>
      </w:r>
      <w:smartTag w:uri="urn:schemas-microsoft-com:office:smarttags" w:element="PersonName">
        <w:smartTagPr>
          <w:attr w:name="ProductID" w:val="la Creaci￳n"/>
        </w:smartTagPr>
        <w:r>
          <w:rPr>
            <w:lang w:val="es-ES_tradnl"/>
          </w:rPr>
          <w:t>la Creación</w:t>
        </w:r>
      </w:smartTag>
      <w:r>
        <w:rPr>
          <w:lang w:val="es-ES_tradnl"/>
        </w:rPr>
        <w:t>: ¿institución por Cristo?</w:t>
      </w:r>
      <w:r>
        <w:rPr>
          <w:lang w:val="es-ES_tradnl"/>
        </w:rPr>
        <w:tab/>
      </w:r>
    </w:p>
    <w:p w:rsidR="00ED739A" w:rsidRPr="005126B5" w:rsidRDefault="00ED739A" w:rsidP="00ED739A">
      <w:pPr>
        <w:spacing w:after="60"/>
        <w:ind w:left="284"/>
        <w:jc w:val="both"/>
      </w:pPr>
      <w:r>
        <w:rPr>
          <w:lang w:val="es-ES_tradnl"/>
        </w:rPr>
        <w:tab/>
        <w:t>1</w:t>
      </w:r>
      <w:r w:rsidRPr="00067D32">
        <w:rPr>
          <w:lang w:val="es-ES_tradnl"/>
        </w:rPr>
        <w:t>.</w:t>
      </w:r>
      <w:r>
        <w:rPr>
          <w:lang w:val="es-ES_tradnl"/>
        </w:rPr>
        <w:t>2</w:t>
      </w:r>
      <w:r w:rsidRPr="00067D32">
        <w:rPr>
          <w:lang w:val="es-ES_tradnl"/>
        </w:rPr>
        <w:t xml:space="preserve">.-  </w:t>
      </w:r>
      <w:r>
        <w:rPr>
          <w:lang w:val="es-ES_tradnl"/>
        </w:rPr>
        <w:t>Peculiaridades de su e</w:t>
      </w:r>
      <w:r w:rsidRPr="005126B5">
        <w:t>structura y configuración sacrament</w:t>
      </w:r>
      <w:r>
        <w:t>al</w:t>
      </w:r>
    </w:p>
    <w:p w:rsidR="00ED739A" w:rsidRPr="00ED739A" w:rsidRDefault="00ED739A" w:rsidP="00ED739A">
      <w:pPr>
        <w:spacing w:after="60"/>
        <w:jc w:val="both"/>
      </w:pPr>
      <w:r>
        <w:tab/>
      </w:r>
    </w:p>
    <w:p w:rsidR="00ED739A" w:rsidRPr="00ED739A" w:rsidRDefault="00ED739A" w:rsidP="00ED739A">
      <w:pPr>
        <w:spacing w:after="60"/>
        <w:jc w:val="both"/>
        <w:rPr>
          <w:b/>
          <w:smallCaps/>
          <w:lang w:val="es-ES_tradnl"/>
        </w:rPr>
      </w:pPr>
      <w:r>
        <w:rPr>
          <w:b/>
          <w:lang w:val="es-ES_tradnl"/>
        </w:rPr>
        <w:t xml:space="preserve">2.- </w:t>
      </w:r>
      <w:r>
        <w:rPr>
          <w:b/>
          <w:bCs/>
          <w:smallCaps/>
          <w:lang w:val="es-ES_tradnl"/>
        </w:rPr>
        <w:t xml:space="preserve">algunas “calas” en </w:t>
      </w:r>
      <w:smartTag w:uri="urn:schemas-microsoft-com:office:smarttags" w:element="PersonName">
        <w:smartTagPr>
          <w:attr w:name="ProductID" w:val="LA HISTORIA DE"/>
        </w:smartTagPr>
        <w:r>
          <w:rPr>
            <w:b/>
            <w:bCs/>
            <w:smallCaps/>
            <w:lang w:val="es-ES_tradnl"/>
          </w:rPr>
          <w:t>la historia de</w:t>
        </w:r>
      </w:smartTag>
      <w:r>
        <w:rPr>
          <w:b/>
          <w:bCs/>
          <w:smallCaps/>
          <w:lang w:val="es-ES_tradnl"/>
        </w:rPr>
        <w:t xml:space="preserve"> </w:t>
      </w:r>
      <w:smartTag w:uri="urn:schemas-microsoft-com:office:smarttags" w:element="PersonName">
        <w:smartTagPr>
          <w:attr w:name="ProductID" w:val="LA TEOLOGￍA DEL"/>
        </w:smartTagPr>
        <w:r>
          <w:rPr>
            <w:b/>
            <w:bCs/>
            <w:smallCaps/>
            <w:lang w:val="es-ES_tradnl"/>
          </w:rPr>
          <w:t>la teología del</w:t>
        </w:r>
      </w:smartTag>
      <w:r>
        <w:rPr>
          <w:b/>
          <w:bCs/>
          <w:smallCaps/>
          <w:lang w:val="es-ES_tradnl"/>
        </w:rPr>
        <w:t xml:space="preserve"> matrimonio</w:t>
      </w:r>
    </w:p>
    <w:p w:rsidR="00ED739A" w:rsidRPr="00ED739A" w:rsidRDefault="00ED739A" w:rsidP="00ED739A">
      <w:pPr>
        <w:spacing w:after="60"/>
        <w:ind w:firstLine="284"/>
        <w:jc w:val="both"/>
        <w:rPr>
          <w:lang w:val="es-ES_tradnl"/>
        </w:rPr>
      </w:pPr>
      <w:r>
        <w:rPr>
          <w:lang w:val="es-ES_tradnl"/>
        </w:rPr>
        <w:tab/>
      </w:r>
      <w:r w:rsidRPr="00067D32">
        <w:rPr>
          <w:lang w:val="es-ES_tradnl"/>
        </w:rPr>
        <w:t>2.1.-  La sacramentalidad del matrimonio en los Padres</w:t>
      </w:r>
    </w:p>
    <w:p w:rsidR="00ED739A" w:rsidRPr="00067D32" w:rsidRDefault="00ED739A" w:rsidP="00ED739A">
      <w:pPr>
        <w:spacing w:after="60"/>
        <w:ind w:firstLine="284"/>
        <w:jc w:val="both"/>
        <w:rPr>
          <w:lang w:val="es-ES_tradnl"/>
        </w:rPr>
      </w:pPr>
      <w:r>
        <w:rPr>
          <w:lang w:val="es-ES_tradnl"/>
        </w:rPr>
        <w:tab/>
      </w:r>
      <w:r w:rsidRPr="00067D32">
        <w:rPr>
          <w:lang w:val="es-ES_tradnl"/>
        </w:rPr>
        <w:t xml:space="preserve">2.2.- La sacramentalidad del matrimonio en </w:t>
      </w:r>
      <w:smartTag w:uri="urn:schemas-microsoft-com:office:smarttags" w:element="PersonName">
        <w:smartTagPr>
          <w:attr w:name="ProductID" w:val="la Teolog￭a"/>
        </w:smartTagPr>
        <w:r w:rsidRPr="00067D32">
          <w:rPr>
            <w:lang w:val="es-ES_tradnl"/>
          </w:rPr>
          <w:t>la Teología</w:t>
        </w:r>
      </w:smartTag>
      <w:r w:rsidRPr="00067D32">
        <w:rPr>
          <w:lang w:val="es-ES_tradnl"/>
        </w:rPr>
        <w:t xml:space="preserve"> medieval</w:t>
      </w:r>
    </w:p>
    <w:p w:rsidR="00ED739A" w:rsidRDefault="00ED739A" w:rsidP="00ED739A">
      <w:pPr>
        <w:spacing w:after="60"/>
        <w:ind w:firstLine="284"/>
        <w:jc w:val="both"/>
        <w:rPr>
          <w:lang w:val="es-ES_tradnl"/>
        </w:rPr>
      </w:pPr>
      <w:r>
        <w:rPr>
          <w:lang w:val="es-ES_tradnl"/>
        </w:rPr>
        <w:tab/>
      </w:r>
      <w:r w:rsidRPr="00067D32">
        <w:rPr>
          <w:lang w:val="es-ES_tradnl"/>
        </w:rPr>
        <w:t>2.3.- Controversia sobre la sacramentalidad del matrimonio en el s.XVI</w:t>
      </w:r>
    </w:p>
    <w:p w:rsidR="0044175E" w:rsidRPr="0044175E" w:rsidRDefault="0044175E" w:rsidP="0044175E">
      <w:pPr>
        <w:spacing w:after="60"/>
        <w:ind w:left="697" w:firstLine="720"/>
        <w:jc w:val="both"/>
        <w:rPr>
          <w:bCs/>
          <w:lang w:val="it-IT"/>
        </w:rPr>
      </w:pPr>
      <w:r w:rsidRPr="0044175E">
        <w:rPr>
          <w:bCs/>
          <w:lang w:val="it-IT"/>
        </w:rPr>
        <w:t>2.3.1.- Lutero:</w:t>
      </w:r>
      <w:r w:rsidRPr="0044175E">
        <w:rPr>
          <w:bCs/>
          <w:i/>
          <w:lang w:val="it-IT"/>
        </w:rPr>
        <w:t xml:space="preserve"> De captivitate babilonica Ecclesiae Praeludium</w:t>
      </w:r>
    </w:p>
    <w:p w:rsidR="0044175E" w:rsidRPr="0044175E" w:rsidRDefault="0044175E" w:rsidP="0044175E">
      <w:pPr>
        <w:spacing w:after="60"/>
        <w:ind w:left="697" w:firstLine="720"/>
        <w:jc w:val="both"/>
        <w:rPr>
          <w:bCs/>
          <w:i/>
        </w:rPr>
      </w:pPr>
      <w:r w:rsidRPr="0044175E">
        <w:rPr>
          <w:bCs/>
        </w:rPr>
        <w:t>2.3.2.- Enrique VIII y su</w:t>
      </w:r>
      <w:r w:rsidRPr="0044175E">
        <w:rPr>
          <w:bCs/>
          <w:i/>
        </w:rPr>
        <w:t xml:space="preserve"> Assertio Septem Sacramentorum</w:t>
      </w:r>
    </w:p>
    <w:p w:rsidR="0044175E" w:rsidRPr="0044175E" w:rsidRDefault="0044175E" w:rsidP="0044175E">
      <w:pPr>
        <w:spacing w:after="60"/>
        <w:ind w:left="697" w:firstLine="720"/>
        <w:jc w:val="both"/>
        <w:rPr>
          <w:bCs/>
          <w:i/>
        </w:rPr>
      </w:pPr>
      <w:r w:rsidRPr="0044175E">
        <w:rPr>
          <w:bCs/>
        </w:rPr>
        <w:t>2.3.3.- Calvino:</w:t>
      </w:r>
      <w:r w:rsidRPr="0044175E">
        <w:rPr>
          <w:bCs/>
          <w:i/>
        </w:rPr>
        <w:t xml:space="preserve"> Institutio Religionis Christianae</w:t>
      </w:r>
    </w:p>
    <w:p w:rsidR="0044175E" w:rsidRPr="0044175E" w:rsidRDefault="0044175E" w:rsidP="0044175E">
      <w:pPr>
        <w:spacing w:after="120"/>
        <w:ind w:left="696" w:firstLine="720"/>
        <w:jc w:val="both"/>
        <w:rPr>
          <w:bCs/>
        </w:rPr>
      </w:pPr>
      <w:r w:rsidRPr="0044175E">
        <w:rPr>
          <w:bCs/>
        </w:rPr>
        <w:t>2.3.4.- Concilio de Trento</w:t>
      </w:r>
    </w:p>
    <w:p w:rsidR="00ED739A" w:rsidRPr="00067D32" w:rsidRDefault="00ED739A" w:rsidP="00ED739A">
      <w:pPr>
        <w:spacing w:after="60"/>
        <w:ind w:firstLine="284"/>
        <w:jc w:val="both"/>
        <w:rPr>
          <w:bCs/>
        </w:rPr>
      </w:pPr>
      <w:r>
        <w:tab/>
      </w:r>
      <w:r w:rsidRPr="00067D32">
        <w:t>2.4.- Concilio Vaticano II y planteamientos postconciliares</w:t>
      </w:r>
    </w:p>
    <w:p w:rsidR="00ED739A" w:rsidRDefault="00ED739A" w:rsidP="00ED739A">
      <w:pPr>
        <w:spacing w:after="60"/>
        <w:jc w:val="both"/>
        <w:rPr>
          <w:lang w:val="es-ES_tradnl"/>
        </w:rPr>
      </w:pPr>
      <w:r>
        <w:rPr>
          <w:lang w:val="es-ES_tradnl"/>
        </w:rPr>
        <w:tab/>
      </w:r>
    </w:p>
    <w:p w:rsidR="00ED739A" w:rsidRPr="00ED739A" w:rsidRDefault="00ED739A" w:rsidP="00ED739A">
      <w:pPr>
        <w:spacing w:after="60"/>
        <w:jc w:val="both"/>
        <w:rPr>
          <w:b/>
          <w:bCs/>
          <w:smallCaps/>
          <w:lang w:val="es-ES_tradnl"/>
        </w:rPr>
      </w:pPr>
      <w:r w:rsidRPr="00712844">
        <w:rPr>
          <w:b/>
          <w:bCs/>
          <w:lang w:val="es-ES_tradnl"/>
        </w:rPr>
        <w:t>3</w:t>
      </w:r>
      <w:r w:rsidRPr="00AD70B2">
        <w:rPr>
          <w:b/>
          <w:bCs/>
          <w:lang w:val="es-ES_tradnl"/>
        </w:rPr>
        <w:t>.-</w:t>
      </w:r>
      <w:r>
        <w:rPr>
          <w:bCs/>
          <w:lang w:val="es-ES_tradnl"/>
        </w:rPr>
        <w:t xml:space="preserve"> </w:t>
      </w:r>
      <w:r>
        <w:rPr>
          <w:b/>
          <w:bCs/>
          <w:smallCaps/>
          <w:lang w:val="es-ES_tradnl"/>
        </w:rPr>
        <w:t xml:space="preserve">Sugerencias, provocaciones y retos pendientes de </w:t>
      </w:r>
      <w:smartTag w:uri="urn:schemas-microsoft-com:office:smarttags" w:element="PersonName">
        <w:smartTagPr>
          <w:attr w:name="ProductID" w:val="LA SACRAMENTALIDAD DEL"/>
        </w:smartTagPr>
        <w:smartTag w:uri="urn:schemas-microsoft-com:office:smarttags" w:element="PersonName">
          <w:smartTagPr>
            <w:attr w:name="ProductID" w:val="LA SACRAMENTALIDAD"/>
          </w:smartTagPr>
          <w:r>
            <w:rPr>
              <w:b/>
              <w:bCs/>
              <w:smallCaps/>
              <w:lang w:val="es-ES_tradnl"/>
            </w:rPr>
            <w:t>la sacramentalidad</w:t>
          </w:r>
        </w:smartTag>
        <w:r>
          <w:rPr>
            <w:b/>
            <w:bCs/>
            <w:smallCaps/>
            <w:lang w:val="es-ES_tradnl"/>
          </w:rPr>
          <w:t xml:space="preserve"> del</w:t>
        </w:r>
      </w:smartTag>
      <w:r>
        <w:rPr>
          <w:b/>
          <w:bCs/>
          <w:smallCaps/>
          <w:lang w:val="es-ES_tradnl"/>
        </w:rPr>
        <w:t xml:space="preserve"> matrimonio</w:t>
      </w:r>
    </w:p>
    <w:p w:rsidR="00ED739A" w:rsidRPr="00ED739A" w:rsidRDefault="00ED739A" w:rsidP="00ED739A">
      <w:pPr>
        <w:spacing w:after="60"/>
        <w:ind w:firstLine="284"/>
        <w:jc w:val="both"/>
        <w:rPr>
          <w:lang w:val="es-ES_tradnl"/>
        </w:rPr>
      </w:pPr>
      <w:r>
        <w:rPr>
          <w:lang w:val="es-ES_tradnl"/>
        </w:rPr>
        <w:tab/>
        <w:t>3</w:t>
      </w:r>
      <w:r w:rsidRPr="00067D32">
        <w:rPr>
          <w:lang w:val="es-ES_tradnl"/>
        </w:rPr>
        <w:t xml:space="preserve">.1.-  </w:t>
      </w:r>
      <w:r>
        <w:rPr>
          <w:lang w:val="es-ES_tradnl"/>
        </w:rPr>
        <w:t xml:space="preserve">Revalorización del </w:t>
      </w:r>
      <w:r w:rsidRPr="00067D32">
        <w:rPr>
          <w:i/>
          <w:lang w:val="es-ES_tradnl"/>
        </w:rPr>
        <w:t>humus</w:t>
      </w:r>
      <w:r>
        <w:rPr>
          <w:lang w:val="es-ES_tradnl"/>
        </w:rPr>
        <w:t xml:space="preserve"> antropológico (“elevación” a sacramento)</w:t>
      </w:r>
    </w:p>
    <w:p w:rsidR="00ED739A" w:rsidRDefault="00ED739A" w:rsidP="00ED739A">
      <w:pPr>
        <w:spacing w:after="60"/>
        <w:ind w:firstLine="284"/>
        <w:jc w:val="both"/>
        <w:rPr>
          <w:lang w:val="es-ES_tradnl"/>
        </w:rPr>
      </w:pPr>
      <w:r>
        <w:rPr>
          <w:lang w:val="es-ES_tradnl"/>
        </w:rPr>
        <w:tab/>
        <w:t>3</w:t>
      </w:r>
      <w:r w:rsidRPr="00067D32">
        <w:rPr>
          <w:lang w:val="es-ES_tradnl"/>
        </w:rPr>
        <w:t>.2.-</w:t>
      </w:r>
      <w:r w:rsidRPr="00A1621F">
        <w:rPr>
          <w:lang w:val="es-ES_tradnl"/>
        </w:rPr>
        <w:t xml:space="preserve"> Sacerdocio común de los fieles y redescubrimiento del “signo”</w:t>
      </w:r>
    </w:p>
    <w:p w:rsidR="00ED739A" w:rsidRDefault="00ED739A" w:rsidP="00ED739A">
      <w:pPr>
        <w:spacing w:after="60"/>
        <w:jc w:val="both"/>
        <w:rPr>
          <w:b/>
          <w:bCs/>
          <w:smallCaps/>
          <w:lang w:val="es-ES_tradnl"/>
        </w:rPr>
      </w:pPr>
      <w:r>
        <w:rPr>
          <w:lang w:val="es-ES_tradnl"/>
        </w:rPr>
        <w:tab/>
        <w:t>3</w:t>
      </w:r>
      <w:r w:rsidRPr="00067D32">
        <w:rPr>
          <w:lang w:val="es-ES_tradnl"/>
        </w:rPr>
        <w:t>.</w:t>
      </w:r>
      <w:r>
        <w:rPr>
          <w:lang w:val="es-ES_tradnl"/>
        </w:rPr>
        <w:t>3</w:t>
      </w:r>
      <w:r w:rsidRPr="00067D32">
        <w:rPr>
          <w:lang w:val="es-ES_tradnl"/>
        </w:rPr>
        <w:t xml:space="preserve">.- </w:t>
      </w:r>
      <w:r>
        <w:rPr>
          <w:lang w:val="es-ES_tradnl"/>
        </w:rPr>
        <w:t>La cuestión de la fe necesaria para el sacramento</w:t>
      </w:r>
    </w:p>
    <w:p w:rsidR="00ED739A" w:rsidRDefault="00ED739A" w:rsidP="00ED739A">
      <w:pPr>
        <w:rPr>
          <w:lang w:val="es-ES_tradnl"/>
        </w:rPr>
      </w:pPr>
    </w:p>
    <w:p w:rsidR="00ED739A" w:rsidRPr="00ED739A" w:rsidRDefault="00ED739A" w:rsidP="00ED739A">
      <w:pPr>
        <w:spacing w:after="120"/>
        <w:rPr>
          <w:b/>
          <w:smallCaps/>
          <w:lang w:val="es-ES_tradnl"/>
        </w:rPr>
      </w:pPr>
      <w:r w:rsidRPr="00ED739A">
        <w:rPr>
          <w:b/>
          <w:smallCaps/>
          <w:lang w:val="es-ES_tradnl"/>
        </w:rPr>
        <w:t>Bibliografía básica</w:t>
      </w:r>
    </w:p>
    <w:p w:rsidR="00ED739A" w:rsidRPr="009022BD" w:rsidRDefault="00ED739A" w:rsidP="00ED739A">
      <w:pPr>
        <w:spacing w:after="60"/>
        <w:rPr>
          <w:sz w:val="22"/>
          <w:szCs w:val="22"/>
        </w:rPr>
      </w:pPr>
      <w:r w:rsidRPr="00067D32">
        <w:rPr>
          <w:smallCaps/>
          <w:sz w:val="22"/>
          <w:szCs w:val="22"/>
        </w:rPr>
        <w:t>Alburquerque, E</w:t>
      </w:r>
      <w:r w:rsidRPr="009022BD">
        <w:rPr>
          <w:sz w:val="22"/>
          <w:szCs w:val="22"/>
        </w:rPr>
        <w:t xml:space="preserve">., </w:t>
      </w:r>
      <w:r w:rsidRPr="009022BD">
        <w:rPr>
          <w:i/>
          <w:sz w:val="22"/>
          <w:szCs w:val="22"/>
        </w:rPr>
        <w:t>Matrimonio y familia. Teología y praxis cristiana</w:t>
      </w:r>
      <w:r w:rsidRPr="009022BD">
        <w:rPr>
          <w:sz w:val="22"/>
          <w:szCs w:val="22"/>
        </w:rPr>
        <w:t>, San Pablo, Madrid 2004</w:t>
      </w:r>
    </w:p>
    <w:p w:rsidR="00ED739A" w:rsidRPr="009022BD" w:rsidRDefault="00ED739A" w:rsidP="00ED739A">
      <w:pPr>
        <w:spacing w:after="60"/>
        <w:rPr>
          <w:sz w:val="22"/>
          <w:szCs w:val="22"/>
        </w:rPr>
      </w:pPr>
      <w:r w:rsidRPr="00067D32">
        <w:rPr>
          <w:smallCaps/>
          <w:sz w:val="22"/>
          <w:szCs w:val="22"/>
        </w:rPr>
        <w:t xml:space="preserve">Kasper, </w:t>
      </w:r>
      <w:r w:rsidRPr="003010B8">
        <w:rPr>
          <w:smallCaps/>
          <w:sz w:val="22"/>
          <w:szCs w:val="22"/>
        </w:rPr>
        <w:t>K.,</w:t>
      </w:r>
      <w:r w:rsidRPr="003010B8">
        <w:rPr>
          <w:sz w:val="22"/>
          <w:szCs w:val="22"/>
        </w:rPr>
        <w:t xml:space="preserve"> </w:t>
      </w:r>
      <w:r w:rsidRPr="003010B8">
        <w:rPr>
          <w:i/>
          <w:sz w:val="22"/>
          <w:szCs w:val="22"/>
        </w:rPr>
        <w:t>Teología del matrimonio cristiano</w:t>
      </w:r>
      <w:r w:rsidRPr="003010B8">
        <w:rPr>
          <w:sz w:val="22"/>
          <w:szCs w:val="22"/>
        </w:rPr>
        <w:t>, Sal Terrae, Santander 1984 (</w:t>
      </w:r>
      <w:r>
        <w:rPr>
          <w:sz w:val="22"/>
          <w:szCs w:val="22"/>
        </w:rPr>
        <w:t xml:space="preserve">reedición </w:t>
      </w:r>
      <w:r w:rsidRPr="003010B8">
        <w:rPr>
          <w:sz w:val="22"/>
          <w:szCs w:val="22"/>
        </w:rPr>
        <w:t>en ePub)</w:t>
      </w:r>
    </w:p>
    <w:p w:rsidR="00ED739A" w:rsidRPr="009022BD" w:rsidRDefault="00ED739A" w:rsidP="00ED739A">
      <w:pPr>
        <w:spacing w:after="60"/>
        <w:rPr>
          <w:sz w:val="22"/>
          <w:szCs w:val="22"/>
        </w:rPr>
      </w:pPr>
      <w:r w:rsidRPr="00067D32">
        <w:rPr>
          <w:smallCaps/>
          <w:sz w:val="22"/>
          <w:szCs w:val="22"/>
        </w:rPr>
        <w:t>Millán, F</w:t>
      </w:r>
      <w:r w:rsidRPr="009022BD">
        <w:rPr>
          <w:sz w:val="22"/>
          <w:szCs w:val="22"/>
        </w:rPr>
        <w:t xml:space="preserve">., </w:t>
      </w:r>
      <w:r>
        <w:rPr>
          <w:i/>
          <w:sz w:val="22"/>
          <w:szCs w:val="22"/>
          <w:lang w:val="es-ES_tradnl"/>
        </w:rPr>
        <w:t>La</w:t>
      </w:r>
      <w:r w:rsidRPr="003010B8">
        <w:rPr>
          <w:i/>
          <w:sz w:val="22"/>
          <w:szCs w:val="22"/>
          <w:lang w:val="es-ES_tradnl"/>
        </w:rPr>
        <w:t xml:space="preserve"> sacramental</w:t>
      </w:r>
      <w:r>
        <w:rPr>
          <w:i/>
          <w:sz w:val="22"/>
          <w:szCs w:val="22"/>
          <w:lang w:val="es-ES_tradnl"/>
        </w:rPr>
        <w:t xml:space="preserve">idad </w:t>
      </w:r>
      <w:r w:rsidRPr="003010B8">
        <w:rPr>
          <w:i/>
          <w:sz w:val="22"/>
          <w:szCs w:val="22"/>
          <w:lang w:val="es-ES_tradnl"/>
        </w:rPr>
        <w:t xml:space="preserve">del matrimonio: </w:t>
      </w:r>
      <w:r>
        <w:rPr>
          <w:i/>
          <w:sz w:val="22"/>
          <w:szCs w:val="22"/>
          <w:lang w:val="es-ES_tradnl"/>
        </w:rPr>
        <w:t>algunas notas desde la historia de la teología</w:t>
      </w:r>
      <w:r w:rsidRPr="003010B8">
        <w:rPr>
          <w:i/>
          <w:sz w:val="22"/>
          <w:szCs w:val="22"/>
          <w:lang w:val="es-ES_tradnl"/>
        </w:rPr>
        <w:t>:</w:t>
      </w:r>
      <w:r w:rsidRPr="003010B8">
        <w:rPr>
          <w:sz w:val="22"/>
          <w:szCs w:val="22"/>
          <w:lang w:val="es-ES_tradnl"/>
        </w:rPr>
        <w:t xml:space="preserve"> Estudios Eclesiásticos 88 (2013)</w:t>
      </w:r>
      <w:r>
        <w:rPr>
          <w:sz w:val="22"/>
          <w:szCs w:val="22"/>
          <w:lang w:val="es-ES_tradnl"/>
        </w:rPr>
        <w:t xml:space="preserve"> 321-359</w:t>
      </w:r>
    </w:p>
    <w:p w:rsidR="00ED739A" w:rsidRPr="009022BD" w:rsidRDefault="00ED739A" w:rsidP="00ED739A">
      <w:pPr>
        <w:spacing w:after="60"/>
        <w:rPr>
          <w:sz w:val="22"/>
          <w:szCs w:val="22"/>
        </w:rPr>
      </w:pPr>
      <w:r w:rsidRPr="00067D32">
        <w:rPr>
          <w:smallCaps/>
          <w:sz w:val="22"/>
          <w:szCs w:val="22"/>
        </w:rPr>
        <w:t>Miralles, A</w:t>
      </w:r>
      <w:r w:rsidRPr="009022BD">
        <w:rPr>
          <w:sz w:val="22"/>
          <w:szCs w:val="22"/>
        </w:rPr>
        <w:t xml:space="preserve">., </w:t>
      </w:r>
      <w:r w:rsidRPr="009022BD">
        <w:rPr>
          <w:i/>
          <w:sz w:val="22"/>
          <w:szCs w:val="22"/>
        </w:rPr>
        <w:t>El matrimonio. Teología y vida</w:t>
      </w:r>
      <w:r w:rsidRPr="009022BD">
        <w:rPr>
          <w:sz w:val="22"/>
          <w:szCs w:val="22"/>
        </w:rPr>
        <w:t>, Ed. Palabra, Madrid 1997</w:t>
      </w:r>
    </w:p>
    <w:p w:rsidR="00ED739A" w:rsidRPr="00067D32" w:rsidRDefault="00ED739A" w:rsidP="00ED739A">
      <w:pPr>
        <w:spacing w:after="60"/>
        <w:rPr>
          <w:smallCaps/>
          <w:sz w:val="22"/>
          <w:szCs w:val="22"/>
          <w:lang w:val="es-ES_tradnl"/>
        </w:rPr>
      </w:pPr>
      <w:r w:rsidRPr="00067D32">
        <w:rPr>
          <w:smallCaps/>
          <w:sz w:val="22"/>
          <w:szCs w:val="22"/>
          <w:lang w:val="es-ES_tradnl"/>
        </w:rPr>
        <w:t>Peña, C.,</w:t>
      </w:r>
      <w:r>
        <w:rPr>
          <w:smallCaps/>
          <w:sz w:val="22"/>
          <w:szCs w:val="22"/>
          <w:lang w:val="es-ES_tradnl"/>
        </w:rPr>
        <w:t xml:space="preserve"> </w:t>
      </w:r>
      <w:r w:rsidRPr="003010B8">
        <w:rPr>
          <w:bCs/>
          <w:i/>
          <w:sz w:val="22"/>
          <w:szCs w:val="22"/>
          <w:lang w:val="es-ES_tradnl"/>
        </w:rPr>
        <w:t>Matrimonio y</w:t>
      </w:r>
      <w:r w:rsidRPr="003010B8">
        <w:rPr>
          <w:bCs/>
          <w:i/>
          <w:sz w:val="22"/>
          <w:szCs w:val="22"/>
        </w:rPr>
        <w:t xml:space="preserve"> c</w:t>
      </w:r>
      <w:r w:rsidRPr="003010B8">
        <w:rPr>
          <w:i/>
          <w:sz w:val="22"/>
          <w:szCs w:val="22"/>
          <w:lang w:val="es-ES_tradnl"/>
        </w:rPr>
        <w:t xml:space="preserve">ausas de nulidad en el derecho  de </w:t>
      </w:r>
      <w:smartTag w:uri="urn:schemas-microsoft-com:office:smarttags" w:element="PersonName">
        <w:smartTagPr>
          <w:attr w:name="ProductID" w:val="la Iglesia"/>
        </w:smartTagPr>
        <w:r w:rsidRPr="003010B8">
          <w:rPr>
            <w:i/>
            <w:sz w:val="22"/>
            <w:szCs w:val="22"/>
            <w:lang w:val="es-ES_tradnl"/>
          </w:rPr>
          <w:t>la Iglesia</w:t>
        </w:r>
      </w:smartTag>
      <w:r w:rsidRPr="003010B8">
        <w:rPr>
          <w:sz w:val="22"/>
          <w:szCs w:val="22"/>
          <w:lang w:val="es-ES_tradnl"/>
        </w:rPr>
        <w:t>, Ed. Comillas, Madrid 2014</w:t>
      </w:r>
    </w:p>
    <w:p w:rsidR="00ED739A" w:rsidRPr="009022BD" w:rsidRDefault="00ED739A" w:rsidP="00ED739A">
      <w:pPr>
        <w:spacing w:after="60"/>
        <w:rPr>
          <w:sz w:val="22"/>
          <w:szCs w:val="22"/>
          <w:lang w:val="es-ES_tradnl"/>
        </w:rPr>
      </w:pPr>
      <w:r w:rsidRPr="00067D32">
        <w:rPr>
          <w:smallCaps/>
          <w:sz w:val="22"/>
          <w:szCs w:val="22"/>
        </w:rPr>
        <w:t>Schillebeeckx, E.,</w:t>
      </w:r>
      <w:r w:rsidRPr="009022BD">
        <w:rPr>
          <w:sz w:val="22"/>
          <w:szCs w:val="22"/>
        </w:rPr>
        <w:t xml:space="preserve"> </w:t>
      </w:r>
      <w:r w:rsidRPr="009022BD">
        <w:rPr>
          <w:i/>
          <w:sz w:val="22"/>
          <w:szCs w:val="22"/>
        </w:rPr>
        <w:t>El matrimonio, realidad terrena y misterio de salvación</w:t>
      </w:r>
      <w:r w:rsidRPr="009022BD">
        <w:rPr>
          <w:sz w:val="22"/>
          <w:szCs w:val="22"/>
        </w:rPr>
        <w:t xml:space="preserve">, Salamanca  1970 </w:t>
      </w:r>
    </w:p>
    <w:p w:rsidR="00ED739A" w:rsidRPr="009022BD" w:rsidRDefault="00ED739A" w:rsidP="00ED739A">
      <w:pPr>
        <w:spacing w:after="60"/>
        <w:rPr>
          <w:sz w:val="22"/>
          <w:szCs w:val="22"/>
          <w:lang w:val="es-ES_tradnl"/>
        </w:rPr>
      </w:pPr>
      <w:r w:rsidRPr="00067D32">
        <w:rPr>
          <w:smallCaps/>
          <w:sz w:val="22"/>
          <w:szCs w:val="22"/>
          <w:lang w:val="es-ES_tradnl"/>
        </w:rPr>
        <w:t>Uríbarri, G. (ed</w:t>
      </w:r>
      <w:r w:rsidRPr="009022BD">
        <w:rPr>
          <w:sz w:val="22"/>
          <w:szCs w:val="22"/>
          <w:lang w:val="es-ES_tradnl"/>
        </w:rPr>
        <w:t>),</w:t>
      </w:r>
      <w:r>
        <w:rPr>
          <w:sz w:val="22"/>
          <w:szCs w:val="22"/>
          <w:lang w:val="es-ES_tradnl"/>
        </w:rPr>
        <w:t xml:space="preserve"> </w:t>
      </w:r>
      <w:r w:rsidRPr="003010B8">
        <w:rPr>
          <w:i/>
          <w:sz w:val="22"/>
          <w:szCs w:val="22"/>
        </w:rPr>
        <w:t>La familia a la luz de la misericordia,</w:t>
      </w:r>
      <w:r w:rsidRPr="003010B8">
        <w:rPr>
          <w:b/>
          <w:sz w:val="22"/>
          <w:szCs w:val="22"/>
        </w:rPr>
        <w:t xml:space="preserve"> </w:t>
      </w:r>
      <w:r w:rsidRPr="003010B8">
        <w:rPr>
          <w:sz w:val="22"/>
          <w:szCs w:val="22"/>
        </w:rPr>
        <w:t xml:space="preserve">Sal Terrae </w:t>
      </w:r>
      <w:r>
        <w:rPr>
          <w:sz w:val="22"/>
          <w:szCs w:val="22"/>
        </w:rPr>
        <w:t xml:space="preserve">, </w:t>
      </w:r>
      <w:r w:rsidRPr="003010B8">
        <w:rPr>
          <w:sz w:val="22"/>
          <w:szCs w:val="22"/>
        </w:rPr>
        <w:t>Santander 2015</w:t>
      </w:r>
    </w:p>
    <w:p w:rsidR="00ED739A" w:rsidRPr="004C4CF4" w:rsidRDefault="00ED739A" w:rsidP="00ED739A">
      <w:pPr>
        <w:spacing w:after="120"/>
        <w:rPr>
          <w:lang w:val="es-ES_tradnl"/>
        </w:rPr>
      </w:pPr>
    </w:p>
    <w:p w:rsidR="00ED739A" w:rsidRPr="0085213C" w:rsidRDefault="00ED739A" w:rsidP="00ED739A">
      <w:pPr>
        <w:jc w:val="right"/>
        <w:rPr>
          <w:b/>
        </w:rPr>
      </w:pPr>
      <w:r w:rsidRPr="0085213C">
        <w:rPr>
          <w:b/>
        </w:rPr>
        <w:t>Carmen Peña García</w:t>
      </w:r>
    </w:p>
    <w:p w:rsidR="00ED739A" w:rsidRPr="00520A4A" w:rsidRDefault="00ED739A" w:rsidP="00ED739A">
      <w:pPr>
        <w:jc w:val="right"/>
      </w:pPr>
      <w:r w:rsidRPr="00520A4A">
        <w:t>Facultad de Derecho Canónico, U. P. Comillas</w:t>
      </w:r>
    </w:p>
    <w:p w:rsidR="009F2420" w:rsidRPr="00ED739A" w:rsidRDefault="009F2420" w:rsidP="009F2420">
      <w:pPr>
        <w:jc w:val="right"/>
        <w:rPr>
          <w:b/>
        </w:rPr>
      </w:pPr>
    </w:p>
    <w:sectPr w:rsidR="009F2420" w:rsidRPr="00ED739A" w:rsidSect="009F2420">
      <w:headerReference w:type="even" r:id="rId7"/>
      <w:head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93" w:rsidRDefault="00F63293">
      <w:r>
        <w:separator/>
      </w:r>
    </w:p>
  </w:endnote>
  <w:endnote w:type="continuationSeparator" w:id="1">
    <w:p w:rsidR="00F63293" w:rsidRDefault="00F6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93" w:rsidRDefault="00F63293">
      <w:r>
        <w:separator/>
      </w:r>
    </w:p>
  </w:footnote>
  <w:footnote w:type="continuationSeparator" w:id="1">
    <w:p w:rsidR="00F63293" w:rsidRDefault="00F63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B5" w:rsidRDefault="004279CC" w:rsidP="00C12352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D020B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20B5" w:rsidRDefault="00D020B5" w:rsidP="00D020B5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B5" w:rsidRDefault="004279CC" w:rsidP="00C12352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D020B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541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020B5" w:rsidRDefault="00D020B5" w:rsidP="00D020B5">
    <w:pPr>
      <w:pStyle w:val="Encabezad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27"/>
    <w:multiLevelType w:val="multilevel"/>
    <w:tmpl w:val="2CBED8F2"/>
    <w:lvl w:ilvl="0">
      <w:start w:val="2"/>
      <w:numFmt w:val="bullet"/>
      <w:lvlText w:val="-"/>
      <w:lvlJc w:val="left"/>
      <w:pPr>
        <w:ind w:left="357" w:firstLine="3"/>
      </w:pPr>
      <w:rPr>
        <w:rFonts w:ascii="Calibri" w:hAnsi="Calibri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60DC3"/>
    <w:multiLevelType w:val="multilevel"/>
    <w:tmpl w:val="2CBED8F2"/>
    <w:lvl w:ilvl="0">
      <w:start w:val="2"/>
      <w:numFmt w:val="bullet"/>
      <w:lvlText w:val="-"/>
      <w:lvlJc w:val="left"/>
      <w:pPr>
        <w:ind w:left="357" w:firstLine="3"/>
      </w:pPr>
      <w:rPr>
        <w:rFonts w:ascii="Calibri" w:hAnsi="Calibri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A6C60"/>
    <w:multiLevelType w:val="multilevel"/>
    <w:tmpl w:val="2CBED8F2"/>
    <w:lvl w:ilvl="0">
      <w:start w:val="2"/>
      <w:numFmt w:val="bullet"/>
      <w:lvlText w:val="-"/>
      <w:lvlJc w:val="left"/>
      <w:pPr>
        <w:ind w:left="357" w:firstLine="3"/>
      </w:pPr>
      <w:rPr>
        <w:rFonts w:ascii="Calibri" w:hAnsi="Calibri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53F06"/>
    <w:multiLevelType w:val="hybridMultilevel"/>
    <w:tmpl w:val="1FD0B07E"/>
    <w:lvl w:ilvl="0" w:tplc="B07290E6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D6D29"/>
    <w:multiLevelType w:val="multilevel"/>
    <w:tmpl w:val="E3E42CF6"/>
    <w:styleLink w:val="Estilo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2B2786F"/>
    <w:multiLevelType w:val="multilevel"/>
    <w:tmpl w:val="2F009562"/>
    <w:lvl w:ilvl="0">
      <w:start w:val="1"/>
      <w:numFmt w:val="upperLetter"/>
      <w:lvlText w:val="%1)"/>
      <w:lvlJc w:val="left"/>
      <w:pPr>
        <w:tabs>
          <w:tab w:val="num" w:pos="1065"/>
        </w:tabs>
        <w:ind w:left="34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DF"/>
    <w:rsid w:val="00042EFD"/>
    <w:rsid w:val="0005072E"/>
    <w:rsid w:val="00051603"/>
    <w:rsid w:val="00073E78"/>
    <w:rsid w:val="000944AF"/>
    <w:rsid w:val="0010485A"/>
    <w:rsid w:val="00127394"/>
    <w:rsid w:val="00135D4A"/>
    <w:rsid w:val="001368EF"/>
    <w:rsid w:val="0017335A"/>
    <w:rsid w:val="00297864"/>
    <w:rsid w:val="002D26C9"/>
    <w:rsid w:val="002F7FAA"/>
    <w:rsid w:val="00355E23"/>
    <w:rsid w:val="003C4C91"/>
    <w:rsid w:val="004077BD"/>
    <w:rsid w:val="004200BA"/>
    <w:rsid w:val="004279CC"/>
    <w:rsid w:val="0043541B"/>
    <w:rsid w:val="0044175E"/>
    <w:rsid w:val="004C2A20"/>
    <w:rsid w:val="00513A88"/>
    <w:rsid w:val="0054796C"/>
    <w:rsid w:val="00595990"/>
    <w:rsid w:val="005B45D6"/>
    <w:rsid w:val="005D2906"/>
    <w:rsid w:val="00604C3A"/>
    <w:rsid w:val="00612014"/>
    <w:rsid w:val="00632C5E"/>
    <w:rsid w:val="00654AB0"/>
    <w:rsid w:val="00674632"/>
    <w:rsid w:val="0068234D"/>
    <w:rsid w:val="00687F4A"/>
    <w:rsid w:val="00711448"/>
    <w:rsid w:val="00712F5F"/>
    <w:rsid w:val="00760589"/>
    <w:rsid w:val="00793AA7"/>
    <w:rsid w:val="007B46AA"/>
    <w:rsid w:val="007E0BCD"/>
    <w:rsid w:val="008561CF"/>
    <w:rsid w:val="008735B2"/>
    <w:rsid w:val="0089368D"/>
    <w:rsid w:val="00895365"/>
    <w:rsid w:val="008A36DD"/>
    <w:rsid w:val="008B1427"/>
    <w:rsid w:val="0094329C"/>
    <w:rsid w:val="009F2420"/>
    <w:rsid w:val="00A00118"/>
    <w:rsid w:val="00A12332"/>
    <w:rsid w:val="00A21235"/>
    <w:rsid w:val="00A575B7"/>
    <w:rsid w:val="00B21681"/>
    <w:rsid w:val="00B343BE"/>
    <w:rsid w:val="00B469FC"/>
    <w:rsid w:val="00B61632"/>
    <w:rsid w:val="00B70016"/>
    <w:rsid w:val="00B7465D"/>
    <w:rsid w:val="00BC1B57"/>
    <w:rsid w:val="00BD4961"/>
    <w:rsid w:val="00BF1155"/>
    <w:rsid w:val="00C12352"/>
    <w:rsid w:val="00C1360B"/>
    <w:rsid w:val="00C97B30"/>
    <w:rsid w:val="00CE12DF"/>
    <w:rsid w:val="00D020B5"/>
    <w:rsid w:val="00D57019"/>
    <w:rsid w:val="00D82880"/>
    <w:rsid w:val="00DC69C5"/>
    <w:rsid w:val="00DE3452"/>
    <w:rsid w:val="00DF24CA"/>
    <w:rsid w:val="00E010A1"/>
    <w:rsid w:val="00EC4EE5"/>
    <w:rsid w:val="00ED739A"/>
    <w:rsid w:val="00F360CD"/>
    <w:rsid w:val="00F61359"/>
    <w:rsid w:val="00F6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1C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20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020B5"/>
  </w:style>
  <w:style w:type="paragraph" w:styleId="Sinespaciado">
    <w:name w:val="No Spacing"/>
    <w:uiPriority w:val="1"/>
    <w:qFormat/>
    <w:rsid w:val="00BD4961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05072E"/>
    <w:pPr>
      <w:ind w:left="708"/>
    </w:pPr>
  </w:style>
  <w:style w:type="paragraph" w:styleId="Textonotapie">
    <w:name w:val="footnote text"/>
    <w:basedOn w:val="Normal"/>
    <w:link w:val="TextonotapieCar"/>
    <w:rsid w:val="001048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485A"/>
  </w:style>
  <w:style w:type="character" w:customStyle="1" w:styleId="apple-converted-space">
    <w:name w:val="apple-converted-space"/>
    <w:basedOn w:val="Fuentedeprrafopredeter"/>
    <w:rsid w:val="0010485A"/>
  </w:style>
  <w:style w:type="numbering" w:customStyle="1" w:styleId="Estilo1">
    <w:name w:val="Estilo1"/>
    <w:uiPriority w:val="99"/>
    <w:rsid w:val="004C2A2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Cantabria</vt:lpstr>
    </vt:vector>
  </TitlesOfParts>
  <Company>Dark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Cantabria</dc:title>
  <dc:subject/>
  <dc:creator>PC</dc:creator>
  <cp:keywords/>
  <dc:description/>
  <cp:lastModifiedBy>.</cp:lastModifiedBy>
  <cp:revision>13</cp:revision>
  <dcterms:created xsi:type="dcterms:W3CDTF">2013-10-31T11:57:00Z</dcterms:created>
  <dcterms:modified xsi:type="dcterms:W3CDTF">2016-03-14T12:58:00Z</dcterms:modified>
</cp:coreProperties>
</file>